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designing and deploying scalable web and mobile applications. Proficient in backend and full-stack development with a focus on AI security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C++,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Apache Kafka, Apache Spark,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API Design,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Jenkins,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JWT, SSL/TLS, Security Auditing, Penetration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enterprise-grade software deployments within customer environments, ensuring robust integrations that met complex real-world requirements efficiently and effectively, fostering client trust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across engineering, security, and product teams to translate ambiguous requirements into actionable deployment plans, consistently delivering scalable solutions that adhered to stringent security and reliability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APIs and data pipelines into customer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efficiency, reliability, and observability during high-stakes deployments with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troubleshooting across diverse environments, rapidly identifying and resolving issues related to integration, deployment, and functionality, thus minimizing downtime and contributing to timely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extensive backend services and tooling that supported secure deployments in multi-tenant architectures,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service-oriented architectures to improve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proofs of concept to validate technical feasibility and customer value, iterating based on user feedback and operational learning to refine solutions in dynamic customer environments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with cross-functional teams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enhancing the deployment workflow and fostering a culture of continuous improvement within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mindset, adapting rapidly to evolving project requirements and customer feedback, demonstrating strong problem-solving abilities in fast-paced environments to enhance delivery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automate deployment processes and streamline operations, ensuring reliable and scalable software delivery across multiple customer environments with varying system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security protocols and best practices within deployments, ensuring not only compliance with regulatory standards but also alignment with the industry's best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client-facing discussions to communicate technical findings, tradeoffs, and deployment strategies, leveraging strong interpersonal skills to build lasting relationships with 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knowledge sharing through mentoring junior engineers in development practices and system integrations, fostering an environment of collaboration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integration plans, deployment architectures, and operational guidelines to capture knowledge and facilitate smoother onboarding processes for future engineers within customer deployment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user-centered approach in solution design by integrating customer feedback loops into the development lifecycle, ensuring that deliverables met the actual needs of users and clients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Constantly researched industry trends and emerging technologies related to AI security, recommending new tools and practices that could enhance the security posture of customer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services that met customer delivery timelines and operational requirements for complex software solutions at enterprise level.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microservices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flexibility and scalability of applications, allowing for seamless integration with external systems while enhancing performance in customer deployments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development, creating dynamic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responsive design principles that catered to diverse user experiences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in applications,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authentication and authorization processes, thus addressing customer concerns about data privacy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software development lifecycles effectively, ensuring timely product releases that adhered to quality standards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API integration process between internal systems and external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flows and real-time accessibility for end-users and administrators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adhered to best practices in software development, fostering a culture of clean code and maintainable architecture that respected both performance and security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optimizing deployment processes and systems monitoring for enhanced application stability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teams to deploy machine learning models into production, ensuring that risk mitigation strategies were in place to maintain robustness against potential disruptions or security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designs and development processes, creating comprehensive documentation that enabled smoother transitions and knowledge transfer within teams, particularly when onboarding new engineers into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architecture design for deploying enterprise software, allowing for seamless customer integrations while being proactive in identifying architectural bottlenecks that could impact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sharing insights regarding the intersection of technical capabilities and customer delivery expectations, thus positioning the development team favorably within competitive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